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8C1" w:rsidRDefault="004F08C1" w:rsidP="004F08C1">
      <w:pPr>
        <w:jc w:val="center"/>
        <w:rPr>
          <w:rFonts w:ascii="Calibri" w:hAnsi="Calibri"/>
          <w:noProof/>
          <w:lang w:eastAsia="uk-UA"/>
        </w:rPr>
      </w:pPr>
      <w:bookmarkStart w:id="0" w:name="_GoBack"/>
      <w:r>
        <w:rPr>
          <w:rFonts w:ascii="UkrainianBaltica" w:hAnsi="UkrainianBaltica"/>
          <w:noProof/>
          <w:lang w:val="uk-UA" w:eastAsia="uk-UA"/>
        </w:rPr>
        <w:drawing>
          <wp:inline distT="0" distB="0" distL="0" distR="0">
            <wp:extent cx="4762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4F08C1" w:rsidRDefault="004F08C1" w:rsidP="004F08C1">
      <w:pPr>
        <w:jc w:val="center"/>
        <w:rPr>
          <w:rFonts w:ascii="Calibri" w:hAnsi="Calibri"/>
          <w:sz w:val="20"/>
          <w:szCs w:val="20"/>
        </w:rPr>
      </w:pPr>
    </w:p>
    <w:p w:rsidR="004F08C1" w:rsidRDefault="004F08C1" w:rsidP="004F08C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ІЧНЯНСЬКА  МІСЬКА</w:t>
      </w:r>
      <w:proofErr w:type="gramEnd"/>
      <w:r>
        <w:rPr>
          <w:b/>
          <w:sz w:val="28"/>
          <w:szCs w:val="28"/>
        </w:rPr>
        <w:t xml:space="preserve">  РАДА</w:t>
      </w:r>
    </w:p>
    <w:p w:rsidR="004F08C1" w:rsidRDefault="004F08C1" w:rsidP="004F08C1">
      <w:pPr>
        <w:jc w:val="center"/>
      </w:pPr>
      <w:r>
        <w:t>(</w:t>
      </w:r>
      <w:r>
        <w:rPr>
          <w:lang w:val="uk-UA"/>
        </w:rPr>
        <w:t xml:space="preserve">тридцять сьома (позачергова) </w:t>
      </w:r>
      <w:proofErr w:type="spellStart"/>
      <w:r>
        <w:t>сесія</w:t>
      </w:r>
      <w:proofErr w:type="spellEnd"/>
      <w:r>
        <w:t xml:space="preserve"> восьмого </w:t>
      </w:r>
      <w:proofErr w:type="spellStart"/>
      <w:r>
        <w:t>скликання</w:t>
      </w:r>
      <w:proofErr w:type="spellEnd"/>
      <w:r>
        <w:t>)</w:t>
      </w:r>
    </w:p>
    <w:p w:rsidR="004F08C1" w:rsidRDefault="004F08C1" w:rsidP="004F08C1">
      <w:pPr>
        <w:jc w:val="both"/>
        <w:rPr>
          <w:rFonts w:ascii="Arial" w:hAnsi="Arial"/>
          <w:b/>
          <w:sz w:val="20"/>
          <w:szCs w:val="20"/>
        </w:rPr>
      </w:pPr>
    </w:p>
    <w:p w:rsidR="004F08C1" w:rsidRDefault="004F08C1" w:rsidP="004F0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F08C1" w:rsidRDefault="004F08C1" w:rsidP="004F08C1">
      <w:pPr>
        <w:ind w:right="-83"/>
        <w:rPr>
          <w:rFonts w:eastAsia="Arial Unicode MS"/>
          <w:b/>
          <w:bCs/>
          <w:sz w:val="28"/>
        </w:rPr>
      </w:pPr>
    </w:p>
    <w:p w:rsidR="004F08C1" w:rsidRDefault="004F08C1" w:rsidP="004F08C1">
      <w:pPr>
        <w:ind w:right="-83"/>
      </w:pPr>
      <w:r>
        <w:rPr>
          <w:rFonts w:eastAsia="Arial Unicode MS"/>
          <w:bCs/>
          <w:lang w:val="uk-UA"/>
        </w:rPr>
        <w:t xml:space="preserve">01 липня </w:t>
      </w:r>
      <w:r>
        <w:t>202</w:t>
      </w:r>
      <w:r>
        <w:rPr>
          <w:lang w:val="uk-UA"/>
        </w:rPr>
        <w:t>4</w:t>
      </w:r>
      <w:r>
        <w:t xml:space="preserve"> року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rPr>
          <w:lang w:val="uk-UA"/>
        </w:rPr>
        <w:t xml:space="preserve">                                 </w:t>
      </w:r>
      <w:r>
        <w:t xml:space="preserve">№ </w:t>
      </w:r>
      <w:r>
        <w:rPr>
          <w:lang w:val="uk-UA"/>
        </w:rPr>
        <w:t>1070</w:t>
      </w:r>
      <w:r>
        <w:t>- VІІІ</w:t>
      </w:r>
    </w:p>
    <w:p w:rsidR="004F08C1" w:rsidRDefault="004F08C1" w:rsidP="004F08C1">
      <w:pPr>
        <w:rPr>
          <w:lang w:val="uk-UA"/>
        </w:rPr>
      </w:pPr>
      <w:r>
        <w:rPr>
          <w:lang w:val="uk-UA"/>
        </w:rPr>
        <w:t>м. Ічня</w:t>
      </w:r>
    </w:p>
    <w:p w:rsidR="00230E0B" w:rsidRPr="00631005" w:rsidRDefault="00230E0B" w:rsidP="00554D6A">
      <w:pPr>
        <w:pStyle w:val="a7"/>
        <w:ind w:left="360"/>
        <w:jc w:val="both"/>
        <w:rPr>
          <w:lang w:val="uk-UA"/>
        </w:rPr>
      </w:pPr>
    </w:p>
    <w:p w:rsidR="007D7D2B" w:rsidRPr="00631005" w:rsidRDefault="007D7D2B" w:rsidP="007D7D2B">
      <w:pPr>
        <w:pStyle w:val="a7"/>
        <w:ind w:left="0"/>
        <w:jc w:val="both"/>
        <w:rPr>
          <w:b/>
          <w:lang w:val="uk-UA"/>
        </w:rPr>
      </w:pPr>
      <w:r w:rsidRPr="00631005">
        <w:rPr>
          <w:b/>
          <w:lang w:val="uk-UA"/>
        </w:rPr>
        <w:t xml:space="preserve">Про припинення права оренди земельної ділянки, </w:t>
      </w:r>
    </w:p>
    <w:p w:rsidR="007D7D2B" w:rsidRPr="00631005" w:rsidRDefault="007D7D2B" w:rsidP="007D7D2B">
      <w:pPr>
        <w:pStyle w:val="a7"/>
        <w:ind w:left="0"/>
        <w:jc w:val="both"/>
        <w:rPr>
          <w:b/>
          <w:lang w:val="uk-UA"/>
        </w:rPr>
      </w:pPr>
      <w:r w:rsidRPr="00631005">
        <w:rPr>
          <w:b/>
          <w:lang w:val="uk-UA"/>
        </w:rPr>
        <w:t xml:space="preserve">розірвання договору оренди землі та надання </w:t>
      </w:r>
    </w:p>
    <w:p w:rsidR="003F30D8" w:rsidRPr="00631005" w:rsidRDefault="007D7D2B" w:rsidP="007D7D2B">
      <w:pPr>
        <w:pStyle w:val="a7"/>
        <w:ind w:left="0"/>
        <w:jc w:val="both"/>
        <w:rPr>
          <w:b/>
          <w:lang w:val="uk-UA"/>
        </w:rPr>
      </w:pPr>
      <w:r w:rsidRPr="00631005">
        <w:rPr>
          <w:b/>
          <w:lang w:val="uk-UA"/>
        </w:rPr>
        <w:t>у власність земельної ділянки</w:t>
      </w:r>
    </w:p>
    <w:p w:rsidR="007D7D2B" w:rsidRPr="00631005" w:rsidRDefault="007D7D2B" w:rsidP="007D7D2B">
      <w:pPr>
        <w:pStyle w:val="a7"/>
        <w:ind w:left="0"/>
        <w:jc w:val="both"/>
        <w:rPr>
          <w:b/>
          <w:lang w:val="uk-UA"/>
        </w:rPr>
      </w:pPr>
    </w:p>
    <w:p w:rsidR="00497CF3" w:rsidRPr="00631005" w:rsidRDefault="003F30D8" w:rsidP="00497CF3">
      <w:pPr>
        <w:ind w:firstLine="426"/>
        <w:jc w:val="both"/>
        <w:rPr>
          <w:bCs/>
          <w:lang w:val="uk-UA"/>
        </w:rPr>
      </w:pPr>
      <w:r w:rsidRPr="00631005">
        <w:rPr>
          <w:lang w:val="uk-UA"/>
        </w:rPr>
        <w:t>Розглянувши</w:t>
      </w:r>
      <w:r w:rsidR="00B72446" w:rsidRPr="00631005">
        <w:rPr>
          <w:lang w:val="uk-UA"/>
        </w:rPr>
        <w:t xml:space="preserve"> </w:t>
      </w:r>
      <w:r w:rsidR="002C4BE1">
        <w:rPr>
          <w:lang w:val="uk-UA"/>
        </w:rPr>
        <w:t>заяви</w:t>
      </w:r>
      <w:r w:rsidR="00B72446" w:rsidRPr="00631005">
        <w:rPr>
          <w:lang w:val="uk-UA"/>
        </w:rPr>
        <w:t xml:space="preserve"> </w:t>
      </w:r>
      <w:r w:rsidR="00230E0B" w:rsidRPr="00631005">
        <w:rPr>
          <w:lang w:val="uk-UA"/>
        </w:rPr>
        <w:t xml:space="preserve">гр. </w:t>
      </w:r>
      <w:r w:rsidR="00FC4B5E">
        <w:rPr>
          <w:lang w:val="uk-UA"/>
        </w:rPr>
        <w:t>Шишка Сергія Володимировича</w:t>
      </w:r>
      <w:r w:rsidR="00230E0B" w:rsidRPr="00631005">
        <w:rPr>
          <w:lang w:val="uk-UA"/>
        </w:rPr>
        <w:t>, як</w:t>
      </w:r>
      <w:r w:rsidR="003701F9">
        <w:rPr>
          <w:lang w:val="uk-UA"/>
        </w:rPr>
        <w:t>ий</w:t>
      </w:r>
      <w:r w:rsidR="00230E0B" w:rsidRPr="00631005">
        <w:rPr>
          <w:lang w:val="uk-UA"/>
        </w:rPr>
        <w:t xml:space="preserve"> </w:t>
      </w:r>
      <w:r w:rsidR="00FC4B5E">
        <w:rPr>
          <w:lang w:val="uk-UA"/>
        </w:rPr>
        <w:t xml:space="preserve">зареєстрований </w:t>
      </w:r>
      <w:r w:rsidR="00236F11">
        <w:rPr>
          <w:lang w:val="uk-UA"/>
        </w:rPr>
        <w:t xml:space="preserve">в </w:t>
      </w:r>
      <w:r w:rsidR="00230E0B" w:rsidRPr="00631005">
        <w:rPr>
          <w:lang w:val="uk-UA"/>
        </w:rPr>
        <w:t xml:space="preserve">м. </w:t>
      </w:r>
      <w:r w:rsidR="00236F11">
        <w:rPr>
          <w:lang w:val="uk-UA"/>
        </w:rPr>
        <w:t>Києві</w:t>
      </w:r>
      <w:r w:rsidR="00FC4B5E">
        <w:rPr>
          <w:lang w:val="uk-UA"/>
        </w:rPr>
        <w:t>,</w:t>
      </w:r>
      <w:r w:rsidR="00230E0B" w:rsidRPr="00631005">
        <w:rPr>
          <w:lang w:val="uk-UA"/>
        </w:rPr>
        <w:t xml:space="preserve"> </w:t>
      </w:r>
      <w:r w:rsidR="00C17547">
        <w:rPr>
          <w:lang w:val="uk-UA"/>
        </w:rPr>
        <w:t xml:space="preserve">                        </w:t>
      </w:r>
      <w:r w:rsidR="00230E0B" w:rsidRPr="00631005">
        <w:rPr>
          <w:lang w:val="uk-UA"/>
        </w:rPr>
        <w:t xml:space="preserve">вул. </w:t>
      </w:r>
      <w:proofErr w:type="spellStart"/>
      <w:r w:rsidR="00236F11">
        <w:rPr>
          <w:lang w:val="uk-UA"/>
        </w:rPr>
        <w:t>Гната</w:t>
      </w:r>
      <w:proofErr w:type="spellEnd"/>
      <w:r w:rsidR="00236F11">
        <w:rPr>
          <w:lang w:val="uk-UA"/>
        </w:rPr>
        <w:t xml:space="preserve"> </w:t>
      </w:r>
      <w:proofErr w:type="spellStart"/>
      <w:r w:rsidR="00236F11">
        <w:rPr>
          <w:lang w:val="uk-UA"/>
        </w:rPr>
        <w:t>Хоткевича</w:t>
      </w:r>
      <w:proofErr w:type="spellEnd"/>
      <w:r w:rsidR="00236F11">
        <w:rPr>
          <w:lang w:val="uk-UA"/>
        </w:rPr>
        <w:t xml:space="preserve">, </w:t>
      </w:r>
      <w:r w:rsidR="00FC4B5E">
        <w:rPr>
          <w:lang w:val="uk-UA"/>
        </w:rPr>
        <w:t>8/15</w:t>
      </w:r>
      <w:r w:rsidR="008633B0">
        <w:rPr>
          <w:lang w:val="uk-UA"/>
        </w:rPr>
        <w:t xml:space="preserve"> </w:t>
      </w:r>
      <w:r w:rsidR="00FC4B5E">
        <w:rPr>
          <w:lang w:val="uk-UA"/>
        </w:rPr>
        <w:t>про розірвання договору оренди землі від 01.06.2023 року</w:t>
      </w:r>
      <w:r w:rsidR="00231372">
        <w:rPr>
          <w:lang w:val="uk-UA"/>
        </w:rPr>
        <w:t xml:space="preserve"> на земельну ділянку</w:t>
      </w:r>
      <w:r w:rsidR="00231372" w:rsidRPr="00231372">
        <w:rPr>
          <w:lang w:val="uk-UA"/>
        </w:rPr>
        <w:t xml:space="preserve"> </w:t>
      </w:r>
      <w:r w:rsidR="00231372" w:rsidRPr="00631005">
        <w:rPr>
          <w:lang w:val="uk-UA"/>
        </w:rPr>
        <w:t>для будівництва та обслуговування житлового будинку, господарських будівель та споруд (присадибна ділянка), розташовано</w:t>
      </w:r>
      <w:r w:rsidR="00231372">
        <w:rPr>
          <w:lang w:val="uk-UA"/>
        </w:rPr>
        <w:t>ї</w:t>
      </w:r>
      <w:r w:rsidR="00231372" w:rsidRPr="00631005">
        <w:rPr>
          <w:lang w:val="uk-UA"/>
        </w:rPr>
        <w:t xml:space="preserve"> за адресою: Чернігівська область, </w:t>
      </w:r>
      <w:r w:rsidR="00231372">
        <w:rPr>
          <w:lang w:val="uk-UA"/>
        </w:rPr>
        <w:t xml:space="preserve">Прилуцький район, </w:t>
      </w:r>
      <w:r w:rsidR="00231372" w:rsidRPr="00631005">
        <w:rPr>
          <w:lang w:val="uk-UA"/>
        </w:rPr>
        <w:t>м. Ічня</w:t>
      </w:r>
      <w:r w:rsidR="00231372">
        <w:rPr>
          <w:lang w:val="uk-UA"/>
        </w:rPr>
        <w:t xml:space="preserve">, </w:t>
      </w:r>
      <w:r w:rsidR="00231372" w:rsidRPr="00631005">
        <w:rPr>
          <w:lang w:val="uk-UA"/>
        </w:rPr>
        <w:t xml:space="preserve">вул. </w:t>
      </w:r>
      <w:proofErr w:type="spellStart"/>
      <w:r w:rsidR="00231372">
        <w:rPr>
          <w:lang w:val="uk-UA"/>
        </w:rPr>
        <w:t>Воскресінська</w:t>
      </w:r>
      <w:proofErr w:type="spellEnd"/>
      <w:r w:rsidR="00231372">
        <w:rPr>
          <w:lang w:val="uk-UA"/>
        </w:rPr>
        <w:t>,</w:t>
      </w:r>
      <w:r w:rsidR="00FC4B5E">
        <w:rPr>
          <w:lang w:val="uk-UA"/>
        </w:rPr>
        <w:t xml:space="preserve"> </w:t>
      </w:r>
      <w:r w:rsidR="00231372">
        <w:rPr>
          <w:lang w:val="uk-UA"/>
        </w:rPr>
        <w:t>64</w:t>
      </w:r>
      <w:r w:rsidR="002C4BE1">
        <w:rPr>
          <w:lang w:val="uk-UA"/>
        </w:rPr>
        <w:t>, та</w:t>
      </w:r>
      <w:r w:rsidR="00FC4B5E">
        <w:rPr>
          <w:lang w:val="uk-UA"/>
        </w:rPr>
        <w:t xml:space="preserve"> гр. Шишко Ольги Миколаївни, яка зареєстрована м. Ічня вул. Вокзальна, 43 а, Прилуцького району Чернігівської області </w:t>
      </w:r>
      <w:r w:rsidRPr="00631005">
        <w:rPr>
          <w:lang w:val="uk-UA"/>
        </w:rPr>
        <w:t xml:space="preserve">про передачу у власність земельної ділянки для будівництва </w:t>
      </w:r>
      <w:r w:rsidR="00230E0B" w:rsidRPr="00631005">
        <w:rPr>
          <w:lang w:val="uk-UA"/>
        </w:rPr>
        <w:t>та обслуговування житлового будинку, господарських будівель та споруд (присадибна ділянка), розташовано</w:t>
      </w:r>
      <w:r w:rsidR="00FF63A6">
        <w:rPr>
          <w:lang w:val="uk-UA"/>
        </w:rPr>
        <w:t>ї</w:t>
      </w:r>
      <w:r w:rsidR="00230E0B" w:rsidRPr="00631005">
        <w:rPr>
          <w:lang w:val="uk-UA"/>
        </w:rPr>
        <w:t xml:space="preserve"> за адресою: Чернігівська область</w:t>
      </w:r>
      <w:r w:rsidRPr="00631005">
        <w:rPr>
          <w:lang w:val="uk-UA"/>
        </w:rPr>
        <w:t xml:space="preserve">, </w:t>
      </w:r>
      <w:r w:rsidR="00412C1F">
        <w:rPr>
          <w:lang w:val="uk-UA"/>
        </w:rPr>
        <w:t xml:space="preserve">Прилуцький район, </w:t>
      </w:r>
      <w:r w:rsidRPr="00631005">
        <w:rPr>
          <w:lang w:val="uk-UA"/>
        </w:rPr>
        <w:t xml:space="preserve">м. </w:t>
      </w:r>
      <w:r w:rsidR="00230E0B" w:rsidRPr="00631005">
        <w:rPr>
          <w:lang w:val="uk-UA"/>
        </w:rPr>
        <w:t>Ічня</w:t>
      </w:r>
      <w:r w:rsidR="00C52A42">
        <w:rPr>
          <w:lang w:val="uk-UA"/>
        </w:rPr>
        <w:t xml:space="preserve">, </w:t>
      </w:r>
      <w:r w:rsidR="00B94809" w:rsidRPr="00631005">
        <w:rPr>
          <w:lang w:val="uk-UA"/>
        </w:rPr>
        <w:t xml:space="preserve">вул. </w:t>
      </w:r>
      <w:proofErr w:type="spellStart"/>
      <w:r w:rsidR="00231372">
        <w:rPr>
          <w:lang w:val="uk-UA"/>
        </w:rPr>
        <w:t>Воскресінська</w:t>
      </w:r>
      <w:proofErr w:type="spellEnd"/>
      <w:r w:rsidR="00230E0B" w:rsidRPr="00631005">
        <w:rPr>
          <w:lang w:val="uk-UA"/>
        </w:rPr>
        <w:t xml:space="preserve">, </w:t>
      </w:r>
      <w:r w:rsidR="00231372">
        <w:rPr>
          <w:lang w:val="uk-UA"/>
        </w:rPr>
        <w:t>64</w:t>
      </w:r>
      <w:r w:rsidRPr="00631005">
        <w:rPr>
          <w:lang w:val="uk-UA"/>
        </w:rPr>
        <w:t xml:space="preserve">, </w:t>
      </w:r>
      <w:r w:rsidR="00231372">
        <w:rPr>
          <w:lang w:val="uk-UA"/>
        </w:rPr>
        <w:t>в</w:t>
      </w:r>
      <w:r w:rsidR="00A02E22">
        <w:rPr>
          <w:lang w:val="uk-UA"/>
        </w:rPr>
        <w:t>итяги</w:t>
      </w:r>
      <w:r w:rsidR="00632F6B" w:rsidRPr="00631005">
        <w:rPr>
          <w:lang w:val="uk-UA"/>
        </w:rPr>
        <w:t xml:space="preserve"> з Державного реєстру</w:t>
      </w:r>
      <w:r w:rsidR="005967F6" w:rsidRPr="00631005">
        <w:rPr>
          <w:lang w:val="uk-UA"/>
        </w:rPr>
        <w:t xml:space="preserve"> </w:t>
      </w:r>
      <w:r w:rsidR="00632F6B" w:rsidRPr="00631005">
        <w:rPr>
          <w:lang w:val="uk-UA"/>
        </w:rPr>
        <w:t xml:space="preserve">речових прав </w:t>
      </w:r>
      <w:r w:rsidR="00A02E22">
        <w:rPr>
          <w:lang w:val="uk-UA"/>
        </w:rPr>
        <w:t>від 28.05.2024 року (індексний номер витягу: 380374698; 380381739)</w:t>
      </w:r>
      <w:r w:rsidR="00632F6B" w:rsidRPr="00631005">
        <w:rPr>
          <w:lang w:val="uk-UA"/>
        </w:rPr>
        <w:t>,</w:t>
      </w:r>
      <w:r w:rsidR="00BA587D" w:rsidRPr="00631005">
        <w:rPr>
          <w:lang w:val="uk-UA"/>
        </w:rPr>
        <w:t xml:space="preserve"> </w:t>
      </w:r>
      <w:r w:rsidR="00BA587D" w:rsidRPr="00161093">
        <w:rPr>
          <w:lang w:val="uk-UA"/>
        </w:rPr>
        <w:t>відповідно до ста</w:t>
      </w:r>
      <w:r w:rsidR="00230E0B" w:rsidRPr="00161093">
        <w:rPr>
          <w:lang w:val="uk-UA"/>
        </w:rPr>
        <w:t>т</w:t>
      </w:r>
      <w:r w:rsidR="00505E10" w:rsidRPr="00161093">
        <w:rPr>
          <w:lang w:val="uk-UA"/>
        </w:rPr>
        <w:t xml:space="preserve">ей </w:t>
      </w:r>
      <w:r w:rsidR="00632D32" w:rsidRPr="00161093">
        <w:rPr>
          <w:lang w:val="uk-UA"/>
        </w:rPr>
        <w:t>12,</w:t>
      </w:r>
      <w:r w:rsidR="00161093" w:rsidRPr="00161093">
        <w:rPr>
          <w:lang w:val="uk-UA"/>
        </w:rPr>
        <w:t xml:space="preserve"> </w:t>
      </w:r>
      <w:r w:rsidR="00632D32" w:rsidRPr="00161093">
        <w:rPr>
          <w:lang w:val="uk-UA"/>
        </w:rPr>
        <w:t xml:space="preserve">116, </w:t>
      </w:r>
      <w:r w:rsidR="00161093" w:rsidRPr="00161093">
        <w:rPr>
          <w:lang w:val="uk-UA"/>
        </w:rPr>
        <w:t xml:space="preserve">118, </w:t>
      </w:r>
      <w:r w:rsidR="00505E10" w:rsidRPr="00161093">
        <w:rPr>
          <w:lang w:val="uk-UA"/>
        </w:rPr>
        <w:t>121, 122</w:t>
      </w:r>
      <w:r w:rsidR="00632D32" w:rsidRPr="00161093">
        <w:rPr>
          <w:lang w:val="uk-UA"/>
        </w:rPr>
        <w:t>,</w:t>
      </w:r>
      <w:r w:rsidR="00161093" w:rsidRPr="00161093">
        <w:rPr>
          <w:lang w:val="uk-UA"/>
        </w:rPr>
        <w:t xml:space="preserve"> 125, 141 </w:t>
      </w:r>
      <w:r w:rsidRPr="00161093">
        <w:rPr>
          <w:lang w:val="uk-UA"/>
        </w:rPr>
        <w:t>Земельного кодексу України, статті 31 Зак</w:t>
      </w:r>
      <w:r w:rsidR="00497CF3" w:rsidRPr="00161093">
        <w:rPr>
          <w:lang w:val="uk-UA"/>
        </w:rPr>
        <w:t>ону України «Про оренду землі»</w:t>
      </w:r>
      <w:r w:rsidRPr="00161093">
        <w:rPr>
          <w:lang w:val="uk-UA"/>
        </w:rPr>
        <w:t xml:space="preserve">, </w:t>
      </w:r>
      <w:r w:rsidR="00497CF3" w:rsidRPr="00161093">
        <w:rPr>
          <w:lang w:val="uk-UA"/>
        </w:rPr>
        <w:t xml:space="preserve">керуючись пунктом 34 частини першої статтею 26 Закону України “Про місцеве самоврядування в Україні”, </w:t>
      </w:r>
      <w:r w:rsidR="00497CF3" w:rsidRPr="00161093">
        <w:rPr>
          <w:b/>
          <w:bCs/>
          <w:lang w:val="uk-UA"/>
        </w:rPr>
        <w:t>міська рада В</w:t>
      </w:r>
      <w:r w:rsidR="00497CF3" w:rsidRPr="00631005">
        <w:rPr>
          <w:b/>
          <w:bCs/>
          <w:lang w:val="uk-UA"/>
        </w:rPr>
        <w:t>ИРІШИЛА</w:t>
      </w:r>
      <w:r w:rsidR="00497CF3" w:rsidRPr="00631005">
        <w:rPr>
          <w:bCs/>
          <w:lang w:val="uk-UA"/>
        </w:rPr>
        <w:t>:</w:t>
      </w:r>
    </w:p>
    <w:p w:rsidR="00497CF3" w:rsidRPr="00631005" w:rsidRDefault="00497CF3" w:rsidP="00497CF3">
      <w:pPr>
        <w:ind w:firstLine="426"/>
        <w:jc w:val="both"/>
        <w:rPr>
          <w:lang w:val="uk-UA"/>
        </w:rPr>
      </w:pPr>
    </w:p>
    <w:p w:rsidR="002E5B91" w:rsidRDefault="003F30D8" w:rsidP="00D8776A">
      <w:pPr>
        <w:pStyle w:val="aa"/>
        <w:spacing w:after="0"/>
        <w:ind w:left="0"/>
        <w:jc w:val="both"/>
        <w:rPr>
          <w:lang w:val="uk-UA"/>
        </w:rPr>
      </w:pPr>
      <w:r w:rsidRPr="00631005">
        <w:rPr>
          <w:lang w:val="uk-UA"/>
        </w:rPr>
        <w:t xml:space="preserve">1. Припинити право оренди земельної ділянки та розірвати договір оренди землі </w:t>
      </w:r>
      <w:r w:rsidR="00071392">
        <w:rPr>
          <w:lang w:val="uk-UA"/>
        </w:rPr>
        <w:t xml:space="preserve">від </w:t>
      </w:r>
      <w:smartTag w:uri="urn:schemas-microsoft-com:office:smarttags" w:element="date">
        <w:smartTagPr>
          <w:attr w:name="ls" w:val="trans"/>
          <w:attr w:name="Month" w:val="06"/>
          <w:attr w:name="Day" w:val="01"/>
          <w:attr w:name="Year" w:val="2023"/>
        </w:smartTagPr>
        <w:r w:rsidR="00071392">
          <w:rPr>
            <w:lang w:val="uk-UA"/>
          </w:rPr>
          <w:t>01.06.2023</w:t>
        </w:r>
      </w:smartTag>
      <w:r w:rsidR="00071392">
        <w:rPr>
          <w:lang w:val="uk-UA"/>
        </w:rPr>
        <w:t>,</w:t>
      </w:r>
      <w:r w:rsidRPr="00631005">
        <w:rPr>
          <w:lang w:val="uk-UA"/>
        </w:rPr>
        <w:t xml:space="preserve"> укладений між </w:t>
      </w:r>
      <w:r w:rsidR="001D28A6" w:rsidRPr="00631005">
        <w:rPr>
          <w:lang w:val="uk-UA"/>
        </w:rPr>
        <w:t xml:space="preserve">Ічнянською </w:t>
      </w:r>
      <w:r w:rsidRPr="00631005">
        <w:rPr>
          <w:lang w:val="uk-UA"/>
        </w:rPr>
        <w:t xml:space="preserve">міською радою </w:t>
      </w:r>
      <w:r w:rsidR="00071392">
        <w:rPr>
          <w:lang w:val="uk-UA"/>
        </w:rPr>
        <w:t xml:space="preserve">та </w:t>
      </w:r>
      <w:r w:rsidR="002E5B91" w:rsidRPr="00631005">
        <w:rPr>
          <w:lang w:val="uk-UA"/>
        </w:rPr>
        <w:t xml:space="preserve">гр. </w:t>
      </w:r>
      <w:proofErr w:type="spellStart"/>
      <w:r w:rsidR="00071392">
        <w:rPr>
          <w:lang w:val="uk-UA"/>
        </w:rPr>
        <w:t>Шишком</w:t>
      </w:r>
      <w:proofErr w:type="spellEnd"/>
      <w:r w:rsidR="00071392">
        <w:rPr>
          <w:lang w:val="uk-UA"/>
        </w:rPr>
        <w:t xml:space="preserve"> Сергієм Володимировичем</w:t>
      </w:r>
      <w:r w:rsidR="004A62D8">
        <w:rPr>
          <w:lang w:val="uk-UA"/>
        </w:rPr>
        <w:t>, за згодою сторін,</w:t>
      </w:r>
      <w:r w:rsidRPr="00631005">
        <w:rPr>
          <w:lang w:val="uk-UA"/>
        </w:rPr>
        <w:t xml:space="preserve"> на земельну ділянку з кадастровим номером </w:t>
      </w:r>
      <w:r w:rsidR="00071392">
        <w:rPr>
          <w:lang w:val="uk-UA"/>
        </w:rPr>
        <w:t>7421710100:01:001:0904</w:t>
      </w:r>
      <w:r w:rsidRPr="00631005">
        <w:rPr>
          <w:lang w:val="uk-UA"/>
        </w:rPr>
        <w:t xml:space="preserve">, площею </w:t>
      </w:r>
      <w:smartTag w:uri="urn:schemas-microsoft-com:office:smarttags" w:element="metricconverter">
        <w:smartTagPr>
          <w:attr w:name="ProductID" w:val="0,1000 га"/>
        </w:smartTagPr>
        <w:r w:rsidRPr="00631005">
          <w:rPr>
            <w:lang w:val="uk-UA"/>
          </w:rPr>
          <w:t>0,</w:t>
        </w:r>
        <w:r w:rsidR="00071392">
          <w:rPr>
            <w:lang w:val="uk-UA"/>
          </w:rPr>
          <w:t>1000</w:t>
        </w:r>
        <w:r w:rsidRPr="00631005">
          <w:rPr>
            <w:lang w:val="uk-UA"/>
          </w:rPr>
          <w:t xml:space="preserve"> га</w:t>
        </w:r>
      </w:smartTag>
      <w:r w:rsidRPr="00631005">
        <w:rPr>
          <w:lang w:val="uk-UA"/>
        </w:rPr>
        <w:t xml:space="preserve">, розташовану за адресою: </w:t>
      </w:r>
      <w:r w:rsidR="001D28A6" w:rsidRPr="00631005">
        <w:rPr>
          <w:lang w:val="uk-UA"/>
        </w:rPr>
        <w:t>Чернігівська</w:t>
      </w:r>
      <w:r w:rsidRPr="00631005">
        <w:rPr>
          <w:lang w:val="uk-UA"/>
        </w:rPr>
        <w:t xml:space="preserve"> область, </w:t>
      </w:r>
      <w:r w:rsidR="004A62D8">
        <w:rPr>
          <w:lang w:val="uk-UA"/>
        </w:rPr>
        <w:t xml:space="preserve">Прилуцький район, </w:t>
      </w:r>
      <w:r w:rsidRPr="00631005">
        <w:rPr>
          <w:lang w:val="uk-UA"/>
        </w:rPr>
        <w:t xml:space="preserve">м. </w:t>
      </w:r>
      <w:r w:rsidR="001D28A6" w:rsidRPr="00631005">
        <w:rPr>
          <w:lang w:val="uk-UA"/>
        </w:rPr>
        <w:t>Ічня</w:t>
      </w:r>
      <w:r w:rsidRPr="00631005">
        <w:rPr>
          <w:lang w:val="uk-UA"/>
        </w:rPr>
        <w:t xml:space="preserve">, </w:t>
      </w:r>
      <w:r w:rsidR="001D28A6" w:rsidRPr="00631005">
        <w:rPr>
          <w:lang w:val="uk-UA"/>
        </w:rPr>
        <w:t xml:space="preserve">вул. </w:t>
      </w:r>
      <w:proofErr w:type="spellStart"/>
      <w:r w:rsidR="00071392">
        <w:rPr>
          <w:lang w:val="uk-UA"/>
        </w:rPr>
        <w:t>Воскресінська</w:t>
      </w:r>
      <w:proofErr w:type="spellEnd"/>
      <w:r w:rsidR="00FF63A6" w:rsidRPr="00631005">
        <w:rPr>
          <w:lang w:val="uk-UA"/>
        </w:rPr>
        <w:t xml:space="preserve">, </w:t>
      </w:r>
      <w:r w:rsidR="00071392">
        <w:rPr>
          <w:lang w:val="uk-UA"/>
        </w:rPr>
        <w:t>64</w:t>
      </w:r>
      <w:r w:rsidRPr="00631005">
        <w:rPr>
          <w:lang w:val="uk-UA"/>
        </w:rPr>
        <w:t xml:space="preserve"> </w:t>
      </w:r>
      <w:r w:rsidR="002E5B91" w:rsidRPr="00631005">
        <w:rPr>
          <w:lang w:val="uk-UA"/>
        </w:rPr>
        <w:t xml:space="preserve">для </w:t>
      </w:r>
      <w:r w:rsidR="001D28A6" w:rsidRPr="00631005">
        <w:rPr>
          <w:lang w:val="uk-UA"/>
        </w:rPr>
        <w:t>будівництва та обслуговування житлового будинку, господарських будівель та споруд (присадибна ділянка)</w:t>
      </w:r>
      <w:r w:rsidR="007765F0" w:rsidRPr="00631005">
        <w:rPr>
          <w:lang w:val="uk-UA"/>
        </w:rPr>
        <w:t xml:space="preserve"> </w:t>
      </w:r>
      <w:r w:rsidRPr="00631005">
        <w:rPr>
          <w:lang w:val="uk-UA"/>
        </w:rPr>
        <w:t xml:space="preserve">у </w:t>
      </w:r>
      <w:r w:rsidR="002E5B91" w:rsidRPr="00631005">
        <w:rPr>
          <w:lang w:val="uk-UA"/>
        </w:rPr>
        <w:t>зв’язку з переходом права на житловий</w:t>
      </w:r>
      <w:r w:rsidR="005967F6" w:rsidRPr="00631005">
        <w:rPr>
          <w:lang w:val="uk-UA"/>
        </w:rPr>
        <w:t xml:space="preserve"> </w:t>
      </w:r>
      <w:r w:rsidR="002E5B91" w:rsidRPr="00631005">
        <w:rPr>
          <w:lang w:val="uk-UA"/>
        </w:rPr>
        <w:t>будинок з належними до нього</w:t>
      </w:r>
      <w:r w:rsidR="005967F6" w:rsidRPr="00631005">
        <w:rPr>
          <w:lang w:val="uk-UA"/>
        </w:rPr>
        <w:t xml:space="preserve"> </w:t>
      </w:r>
      <w:r w:rsidR="002E5B91" w:rsidRPr="00631005">
        <w:rPr>
          <w:lang w:val="uk-UA"/>
        </w:rPr>
        <w:t>господарськими</w:t>
      </w:r>
      <w:r w:rsidR="005967F6" w:rsidRPr="00631005">
        <w:rPr>
          <w:lang w:val="uk-UA"/>
        </w:rPr>
        <w:t xml:space="preserve"> </w:t>
      </w:r>
      <w:r w:rsidR="002E5B91" w:rsidRPr="00631005">
        <w:rPr>
          <w:lang w:val="uk-UA"/>
        </w:rPr>
        <w:t>будівлями і спорудами</w:t>
      </w:r>
      <w:r w:rsidR="00CF4ACF" w:rsidRPr="00631005">
        <w:rPr>
          <w:lang w:val="uk-UA"/>
        </w:rPr>
        <w:t xml:space="preserve"> до іншої особи</w:t>
      </w:r>
      <w:r w:rsidR="00FD66A9">
        <w:rPr>
          <w:lang w:val="uk-UA"/>
        </w:rPr>
        <w:t xml:space="preserve"> (</w:t>
      </w:r>
      <w:r w:rsidR="00CC7ECA">
        <w:rPr>
          <w:lang w:val="uk-UA"/>
        </w:rPr>
        <w:t>свідоцтво про право власності</w:t>
      </w:r>
      <w:r w:rsidR="000478EE">
        <w:rPr>
          <w:lang w:val="uk-UA"/>
        </w:rPr>
        <w:t>, серії та номер: 1316, видане</w:t>
      </w:r>
      <w:r w:rsidR="00FD66A9">
        <w:rPr>
          <w:lang w:val="uk-UA"/>
        </w:rPr>
        <w:t xml:space="preserve"> </w:t>
      </w:r>
      <w:smartTag w:uri="urn:schemas-microsoft-com:office:smarttags" w:element="date">
        <w:smartTagPr>
          <w:attr w:name="Year" w:val="2024"/>
          <w:attr w:name="Day" w:val="28"/>
          <w:attr w:name="Month" w:val="05"/>
          <w:attr w:name="ls" w:val="trans"/>
        </w:smartTagPr>
        <w:r w:rsidR="00FD66A9">
          <w:rPr>
            <w:lang w:val="uk-UA"/>
          </w:rPr>
          <w:t>28.05.2024</w:t>
        </w:r>
      </w:smartTag>
      <w:r w:rsidR="00FD66A9">
        <w:rPr>
          <w:lang w:val="uk-UA"/>
        </w:rPr>
        <w:t xml:space="preserve"> року; </w:t>
      </w:r>
      <w:r w:rsidR="00BD2B5F">
        <w:rPr>
          <w:lang w:val="uk-UA"/>
        </w:rPr>
        <w:t xml:space="preserve">договір дарування, серії та номер: 1317, виданий </w:t>
      </w:r>
      <w:smartTag w:uri="urn:schemas-microsoft-com:office:smarttags" w:element="date">
        <w:smartTagPr>
          <w:attr w:name="Year" w:val="2024"/>
          <w:attr w:name="Day" w:val="28"/>
          <w:attr w:name="Month" w:val="05"/>
          <w:attr w:name="ls" w:val="trans"/>
        </w:smartTagPr>
        <w:r w:rsidR="00BD2B5F">
          <w:rPr>
            <w:lang w:val="uk-UA"/>
          </w:rPr>
          <w:t>28.05.2024</w:t>
        </w:r>
      </w:smartTag>
      <w:r w:rsidR="00BD2B5F">
        <w:rPr>
          <w:lang w:val="uk-UA"/>
        </w:rPr>
        <w:t xml:space="preserve"> року</w:t>
      </w:r>
      <w:r w:rsidR="007765F0" w:rsidRPr="00631005">
        <w:rPr>
          <w:lang w:val="uk-UA"/>
        </w:rPr>
        <w:t>).</w:t>
      </w:r>
    </w:p>
    <w:p w:rsidR="00600D29" w:rsidRDefault="00600D29" w:rsidP="00D8776A">
      <w:pPr>
        <w:pStyle w:val="a7"/>
        <w:ind w:left="426" w:hanging="284"/>
        <w:jc w:val="both"/>
        <w:rPr>
          <w:lang w:val="uk-UA"/>
        </w:rPr>
      </w:pPr>
    </w:p>
    <w:p w:rsidR="00812E40" w:rsidRPr="00812E40" w:rsidRDefault="003F30D8" w:rsidP="00812E40">
      <w:pPr>
        <w:pStyle w:val="a7"/>
        <w:ind w:left="0"/>
        <w:jc w:val="both"/>
        <w:rPr>
          <w:lang w:val="uk-UA"/>
        </w:rPr>
      </w:pPr>
      <w:r w:rsidRPr="00631005">
        <w:rPr>
          <w:lang w:val="uk-UA"/>
        </w:rPr>
        <w:t xml:space="preserve">2. </w:t>
      </w:r>
      <w:r w:rsidR="007F689B" w:rsidRPr="007F689B">
        <w:rPr>
          <w:lang w:val="uk-UA"/>
        </w:rPr>
        <w:t xml:space="preserve">Доручити міському голові чи секретарю міської ради (в разі виконання секретарем обов’язків міського голови) укласти додаткову угоду </w:t>
      </w:r>
      <w:r w:rsidR="00812E40" w:rsidRPr="00812E40">
        <w:rPr>
          <w:lang w:val="uk-UA"/>
        </w:rPr>
        <w:t>про припинення д</w:t>
      </w:r>
      <w:r w:rsidR="00EA380D">
        <w:rPr>
          <w:lang w:val="uk-UA"/>
        </w:rPr>
        <w:t>оговору оренди землі</w:t>
      </w:r>
      <w:r w:rsidR="00812E40" w:rsidRPr="00812E40">
        <w:rPr>
          <w:lang w:val="uk-UA"/>
        </w:rPr>
        <w:t>.</w:t>
      </w:r>
    </w:p>
    <w:p w:rsidR="007F689B" w:rsidRPr="007F689B" w:rsidRDefault="007F689B" w:rsidP="00D8776A">
      <w:pPr>
        <w:jc w:val="both"/>
        <w:rPr>
          <w:lang w:val="uk-UA"/>
        </w:rPr>
      </w:pPr>
    </w:p>
    <w:p w:rsidR="007F689B" w:rsidRPr="007F689B" w:rsidRDefault="00D8776A" w:rsidP="00D8776A">
      <w:pPr>
        <w:jc w:val="both"/>
        <w:rPr>
          <w:lang w:val="uk-UA"/>
        </w:rPr>
      </w:pPr>
      <w:r>
        <w:rPr>
          <w:lang w:val="uk-UA"/>
        </w:rPr>
        <w:t>3</w:t>
      </w:r>
      <w:r w:rsidR="007F689B" w:rsidRPr="007F689B">
        <w:rPr>
          <w:lang w:val="uk-UA"/>
        </w:rPr>
        <w:t xml:space="preserve">.  </w:t>
      </w:r>
      <w:r w:rsidR="000F7223">
        <w:rPr>
          <w:lang w:val="uk-UA"/>
        </w:rPr>
        <w:t>Гр. Шишку Сергію Володимировичу</w:t>
      </w:r>
      <w:r w:rsidR="007F689B" w:rsidRPr="007F689B">
        <w:rPr>
          <w:lang w:val="uk-UA"/>
        </w:rPr>
        <w:t xml:space="preserve"> зареєструвати право припинення оренди земельної ділянки у відповідності до Закону України «Про державну реєстрацію речових прав на нерухоме майно та їх обтяжень».</w:t>
      </w:r>
    </w:p>
    <w:p w:rsidR="00C131D0" w:rsidRDefault="00C131D0" w:rsidP="00D8776A">
      <w:pPr>
        <w:tabs>
          <w:tab w:val="left" w:pos="426"/>
        </w:tabs>
        <w:ind w:right="-5"/>
        <w:jc w:val="both"/>
        <w:rPr>
          <w:lang w:val="uk-UA"/>
        </w:rPr>
      </w:pPr>
    </w:p>
    <w:p w:rsidR="00B94809" w:rsidRPr="00631005" w:rsidRDefault="00D8776A" w:rsidP="00D8776A">
      <w:pPr>
        <w:tabs>
          <w:tab w:val="left" w:pos="426"/>
        </w:tabs>
        <w:ind w:right="-5"/>
        <w:jc w:val="both"/>
        <w:rPr>
          <w:lang w:val="uk-UA"/>
        </w:rPr>
      </w:pPr>
      <w:r>
        <w:rPr>
          <w:lang w:val="uk-UA"/>
        </w:rPr>
        <w:t>4</w:t>
      </w:r>
      <w:r w:rsidR="003F30D8" w:rsidRPr="00631005">
        <w:rPr>
          <w:lang w:val="uk-UA"/>
        </w:rPr>
        <w:t>. Передати у власність</w:t>
      </w:r>
      <w:r w:rsidR="005967F6" w:rsidRPr="00631005">
        <w:rPr>
          <w:lang w:val="uk-UA"/>
        </w:rPr>
        <w:t xml:space="preserve"> </w:t>
      </w:r>
      <w:r w:rsidR="002E5B91" w:rsidRPr="00631005">
        <w:rPr>
          <w:lang w:val="uk-UA"/>
        </w:rPr>
        <w:t xml:space="preserve">гр. </w:t>
      </w:r>
      <w:r>
        <w:rPr>
          <w:lang w:val="uk-UA"/>
        </w:rPr>
        <w:t>Шишко Ользі Миколаївні</w:t>
      </w:r>
      <w:r w:rsidR="00FF63A6" w:rsidRPr="00631005">
        <w:rPr>
          <w:lang w:val="uk-UA"/>
        </w:rPr>
        <w:t xml:space="preserve"> </w:t>
      </w:r>
      <w:r w:rsidR="003F30D8" w:rsidRPr="00631005">
        <w:rPr>
          <w:lang w:val="uk-UA"/>
        </w:rPr>
        <w:t>земельну</w:t>
      </w:r>
      <w:r w:rsidR="005967F6" w:rsidRPr="00631005">
        <w:rPr>
          <w:lang w:val="uk-UA"/>
        </w:rPr>
        <w:t xml:space="preserve"> </w:t>
      </w:r>
      <w:r w:rsidR="003F30D8" w:rsidRPr="00631005">
        <w:rPr>
          <w:lang w:val="uk-UA"/>
        </w:rPr>
        <w:t>ділянку</w:t>
      </w:r>
      <w:r w:rsidRPr="00D8776A">
        <w:rPr>
          <w:lang w:val="uk-UA"/>
        </w:rPr>
        <w:t xml:space="preserve"> </w:t>
      </w:r>
      <w:r w:rsidRPr="00631005">
        <w:rPr>
          <w:lang w:val="uk-UA"/>
        </w:rPr>
        <w:t>площею 0,</w:t>
      </w:r>
      <w:r>
        <w:rPr>
          <w:lang w:val="uk-UA"/>
        </w:rPr>
        <w:t>1000</w:t>
      </w:r>
      <w:r w:rsidRPr="00631005">
        <w:rPr>
          <w:lang w:val="uk-UA"/>
        </w:rPr>
        <w:t xml:space="preserve"> га</w:t>
      </w:r>
      <w:r>
        <w:rPr>
          <w:lang w:val="uk-UA"/>
        </w:rPr>
        <w:t xml:space="preserve"> з кадастровим</w:t>
      </w:r>
      <w:r w:rsidR="003F30D8" w:rsidRPr="00631005">
        <w:rPr>
          <w:lang w:val="uk-UA"/>
        </w:rPr>
        <w:t xml:space="preserve"> номер</w:t>
      </w:r>
      <w:r>
        <w:rPr>
          <w:lang w:val="uk-UA"/>
        </w:rPr>
        <w:t>ом</w:t>
      </w:r>
      <w:r w:rsidR="003F30D8" w:rsidRPr="00631005">
        <w:rPr>
          <w:lang w:val="uk-UA"/>
        </w:rPr>
        <w:t xml:space="preserve"> </w:t>
      </w:r>
      <w:r>
        <w:rPr>
          <w:lang w:val="uk-UA"/>
        </w:rPr>
        <w:t>7421710100:01:001:0904</w:t>
      </w:r>
      <w:r w:rsidR="003F30D8" w:rsidRPr="00631005">
        <w:rPr>
          <w:lang w:val="uk-UA"/>
        </w:rPr>
        <w:t xml:space="preserve"> із земель комунальної</w:t>
      </w:r>
      <w:r w:rsidR="005967F6" w:rsidRPr="00631005">
        <w:rPr>
          <w:lang w:val="uk-UA"/>
        </w:rPr>
        <w:t xml:space="preserve"> </w:t>
      </w:r>
      <w:r w:rsidR="003F30D8" w:rsidRPr="00631005">
        <w:rPr>
          <w:lang w:val="uk-UA"/>
        </w:rPr>
        <w:t>власності</w:t>
      </w:r>
      <w:r w:rsidR="00C17547">
        <w:rPr>
          <w:lang w:val="uk-UA"/>
        </w:rPr>
        <w:t xml:space="preserve"> Ічнянської міської ради</w:t>
      </w:r>
      <w:r w:rsidR="003F30D8" w:rsidRPr="00631005">
        <w:rPr>
          <w:lang w:val="uk-UA"/>
        </w:rPr>
        <w:t xml:space="preserve"> (категорія земель: землі</w:t>
      </w:r>
      <w:r w:rsidR="005967F6" w:rsidRPr="00631005">
        <w:rPr>
          <w:lang w:val="uk-UA"/>
        </w:rPr>
        <w:t xml:space="preserve"> </w:t>
      </w:r>
      <w:r w:rsidR="003F30D8" w:rsidRPr="00631005">
        <w:rPr>
          <w:lang w:val="uk-UA"/>
        </w:rPr>
        <w:t>житлової та громадської</w:t>
      </w:r>
      <w:r w:rsidR="005967F6" w:rsidRPr="00631005">
        <w:rPr>
          <w:lang w:val="uk-UA"/>
        </w:rPr>
        <w:t xml:space="preserve"> </w:t>
      </w:r>
      <w:r w:rsidR="003F30D8" w:rsidRPr="00631005">
        <w:rPr>
          <w:lang w:val="uk-UA"/>
        </w:rPr>
        <w:t xml:space="preserve">забудови), розташовану за адресою: </w:t>
      </w:r>
      <w:r w:rsidR="002E5B91" w:rsidRPr="00631005">
        <w:rPr>
          <w:lang w:val="uk-UA"/>
        </w:rPr>
        <w:t>Чернігівська область,</w:t>
      </w:r>
      <w:r w:rsidR="003F30D8" w:rsidRPr="00631005">
        <w:rPr>
          <w:lang w:val="uk-UA"/>
        </w:rPr>
        <w:t xml:space="preserve"> </w:t>
      </w:r>
      <w:r w:rsidR="00B03193">
        <w:rPr>
          <w:lang w:val="uk-UA"/>
        </w:rPr>
        <w:t xml:space="preserve">Прилуцький район, </w:t>
      </w:r>
      <w:r w:rsidR="003F30D8" w:rsidRPr="00631005">
        <w:rPr>
          <w:lang w:val="uk-UA"/>
        </w:rPr>
        <w:t xml:space="preserve">м. </w:t>
      </w:r>
      <w:r w:rsidR="002E5B91" w:rsidRPr="00631005">
        <w:rPr>
          <w:lang w:val="uk-UA"/>
        </w:rPr>
        <w:t>Ічня</w:t>
      </w:r>
      <w:r w:rsidR="003F30D8" w:rsidRPr="00631005">
        <w:rPr>
          <w:lang w:val="uk-UA"/>
        </w:rPr>
        <w:t xml:space="preserve">, </w:t>
      </w:r>
      <w:r w:rsidR="002E5B91" w:rsidRPr="00631005">
        <w:rPr>
          <w:lang w:val="uk-UA"/>
        </w:rPr>
        <w:t xml:space="preserve">вул. </w:t>
      </w:r>
      <w:proofErr w:type="spellStart"/>
      <w:r>
        <w:rPr>
          <w:lang w:val="uk-UA"/>
        </w:rPr>
        <w:t>Воскресінська</w:t>
      </w:r>
      <w:proofErr w:type="spellEnd"/>
      <w:r w:rsidR="00FF63A6" w:rsidRPr="00631005">
        <w:rPr>
          <w:lang w:val="uk-UA"/>
        </w:rPr>
        <w:t xml:space="preserve">, </w:t>
      </w:r>
      <w:r>
        <w:rPr>
          <w:lang w:val="uk-UA"/>
        </w:rPr>
        <w:t>64</w:t>
      </w:r>
      <w:r w:rsidR="003F30D8" w:rsidRPr="00631005">
        <w:rPr>
          <w:lang w:val="uk-UA"/>
        </w:rPr>
        <w:t xml:space="preserve"> </w:t>
      </w:r>
      <w:r w:rsidR="002E5B91" w:rsidRPr="00631005">
        <w:rPr>
          <w:lang w:val="uk-UA"/>
        </w:rPr>
        <w:t xml:space="preserve">для </w:t>
      </w:r>
      <w:r w:rsidR="002E5B91" w:rsidRPr="00631005">
        <w:rPr>
          <w:lang w:val="uk-UA"/>
        </w:rPr>
        <w:lastRenderedPageBreak/>
        <w:t>будівництва та обслуговування житлового будинку, господарських будівель та споруд (присадибна ділянка).</w:t>
      </w:r>
    </w:p>
    <w:p w:rsidR="00D8776A" w:rsidRDefault="00D8776A" w:rsidP="00D8776A">
      <w:pPr>
        <w:pStyle w:val="aa"/>
        <w:spacing w:after="0"/>
        <w:ind w:left="0"/>
        <w:jc w:val="both"/>
        <w:rPr>
          <w:lang w:val="uk-UA"/>
        </w:rPr>
      </w:pPr>
    </w:p>
    <w:p w:rsidR="003C0F84" w:rsidRDefault="00D8776A" w:rsidP="00D8776A">
      <w:pPr>
        <w:pStyle w:val="aa"/>
        <w:spacing w:after="0"/>
        <w:ind w:left="0"/>
        <w:jc w:val="both"/>
        <w:rPr>
          <w:lang w:val="uk-UA"/>
        </w:rPr>
      </w:pPr>
      <w:r>
        <w:rPr>
          <w:lang w:val="uk-UA"/>
        </w:rPr>
        <w:t>5</w:t>
      </w:r>
      <w:r w:rsidR="003F30D8" w:rsidRPr="00631005">
        <w:rPr>
          <w:lang w:val="uk-UA"/>
        </w:rPr>
        <w:t xml:space="preserve">. </w:t>
      </w:r>
      <w:r w:rsidR="002E5B91" w:rsidRPr="00631005">
        <w:rPr>
          <w:lang w:val="uk-UA"/>
        </w:rPr>
        <w:t xml:space="preserve">Гр. </w:t>
      </w:r>
      <w:r>
        <w:rPr>
          <w:lang w:val="uk-UA"/>
        </w:rPr>
        <w:t>Шишко Ользі Миколаївні</w:t>
      </w:r>
      <w:r w:rsidR="00FF63A6" w:rsidRPr="00631005">
        <w:rPr>
          <w:lang w:val="uk-UA"/>
        </w:rPr>
        <w:t xml:space="preserve"> </w:t>
      </w:r>
      <w:r w:rsidR="003F30D8" w:rsidRPr="00631005">
        <w:rPr>
          <w:lang w:val="uk-UA"/>
        </w:rPr>
        <w:t>здійснити державну реєстрацію права власності на земельну ділянку</w:t>
      </w:r>
      <w:r w:rsidR="005967F6" w:rsidRPr="00631005">
        <w:rPr>
          <w:lang w:val="uk-UA"/>
        </w:rPr>
        <w:t xml:space="preserve"> </w:t>
      </w:r>
      <w:r w:rsidR="00CC74C2" w:rsidRPr="00631005">
        <w:rPr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D8776A" w:rsidRDefault="00D8776A" w:rsidP="00D8776A">
      <w:pPr>
        <w:pStyle w:val="aa"/>
        <w:spacing w:after="0"/>
        <w:ind w:left="0"/>
        <w:jc w:val="both"/>
        <w:rPr>
          <w:lang w:val="uk-UA"/>
        </w:rPr>
      </w:pPr>
    </w:p>
    <w:p w:rsidR="001E25FB" w:rsidRPr="001E25FB" w:rsidRDefault="001E25FB" w:rsidP="001E25FB">
      <w:pPr>
        <w:jc w:val="both"/>
        <w:rPr>
          <w:lang w:val="uk-UA"/>
        </w:rPr>
      </w:pPr>
      <w:r>
        <w:rPr>
          <w:lang w:val="uk-UA"/>
        </w:rPr>
        <w:t>6. Власнику земельної ділянки</w:t>
      </w:r>
      <w:r w:rsidRPr="001E25FB">
        <w:rPr>
          <w:lang w:val="uk-UA"/>
        </w:rPr>
        <w:t xml:space="preserve"> забезпечити виконання прав, обов’язків та способів добросусідства відповідно до вимог статей </w:t>
      </w:r>
      <w:r w:rsidRPr="00C52A42">
        <w:rPr>
          <w:lang w:val="uk-UA"/>
        </w:rPr>
        <w:t>90, 91, 103 Земельного</w:t>
      </w:r>
      <w:r w:rsidRPr="001E25FB">
        <w:rPr>
          <w:lang w:val="uk-UA"/>
        </w:rPr>
        <w:t xml:space="preserve"> кодексу України.</w:t>
      </w:r>
    </w:p>
    <w:p w:rsidR="001E25FB" w:rsidRDefault="001E25FB" w:rsidP="00D8776A">
      <w:pPr>
        <w:pStyle w:val="aa"/>
        <w:spacing w:after="0"/>
        <w:ind w:left="0"/>
        <w:jc w:val="both"/>
        <w:rPr>
          <w:lang w:val="uk-UA"/>
        </w:rPr>
      </w:pPr>
    </w:p>
    <w:p w:rsidR="00407061" w:rsidRPr="00407061" w:rsidRDefault="001E25FB" w:rsidP="00D8776A">
      <w:pPr>
        <w:spacing w:line="216" w:lineRule="auto"/>
        <w:jc w:val="both"/>
        <w:rPr>
          <w:lang w:val="uk-UA"/>
        </w:rPr>
      </w:pPr>
      <w:r>
        <w:rPr>
          <w:lang w:val="uk-UA"/>
        </w:rPr>
        <w:t>7</w:t>
      </w:r>
      <w:r w:rsidR="00407061">
        <w:rPr>
          <w:lang w:val="uk-UA"/>
        </w:rPr>
        <w:t xml:space="preserve">. </w:t>
      </w:r>
      <w:r w:rsidR="00407061" w:rsidRPr="00407061">
        <w:rPr>
          <w:lang w:val="uk-UA"/>
        </w:rPr>
        <w:t xml:space="preserve">Це рішення набирає чинності після доведення його до відома осіб, вказаних в пунктах </w:t>
      </w:r>
      <w:r w:rsidR="00407061">
        <w:rPr>
          <w:lang w:val="uk-UA"/>
        </w:rPr>
        <w:t xml:space="preserve">                  </w:t>
      </w:r>
      <w:r w:rsidR="00407061" w:rsidRPr="00407061">
        <w:rPr>
          <w:lang w:val="uk-UA"/>
        </w:rPr>
        <w:t xml:space="preserve"> </w:t>
      </w:r>
      <w:r w:rsidR="00D8776A" w:rsidRPr="00D8776A">
        <w:rPr>
          <w:lang w:val="uk-UA"/>
        </w:rPr>
        <w:t>1, 4</w:t>
      </w:r>
      <w:r w:rsidR="00407061" w:rsidRPr="00407061">
        <w:rPr>
          <w:color w:val="FF0000"/>
          <w:lang w:val="uk-UA"/>
        </w:rPr>
        <w:t xml:space="preserve"> </w:t>
      </w:r>
      <w:r w:rsidR="00407061" w:rsidRPr="00407061">
        <w:rPr>
          <w:lang w:val="uk-UA"/>
        </w:rPr>
        <w:t>даного рішення,  згідно статті 75 Закону України «Про адміністративну процедуру».</w:t>
      </w:r>
    </w:p>
    <w:p w:rsidR="00407061" w:rsidRDefault="00407061" w:rsidP="00D8776A">
      <w:pPr>
        <w:jc w:val="both"/>
        <w:rPr>
          <w:b/>
          <w:bCs/>
          <w:lang w:val="uk-UA" w:eastAsia="uk-UA"/>
        </w:rPr>
      </w:pPr>
    </w:p>
    <w:p w:rsidR="00D8776A" w:rsidRPr="00407061" w:rsidRDefault="00D8776A" w:rsidP="00D8776A">
      <w:pPr>
        <w:jc w:val="both"/>
        <w:rPr>
          <w:b/>
          <w:bCs/>
          <w:lang w:val="uk-UA" w:eastAsia="uk-UA"/>
        </w:rPr>
      </w:pPr>
    </w:p>
    <w:p w:rsidR="000856C6" w:rsidRPr="00631005" w:rsidRDefault="00D8776A" w:rsidP="00C17547">
      <w:pPr>
        <w:rPr>
          <w:b/>
          <w:bCs/>
          <w:lang w:val="uk-UA" w:eastAsia="uk-UA"/>
        </w:rPr>
      </w:pPr>
      <w:r>
        <w:rPr>
          <w:b/>
          <w:bCs/>
          <w:lang w:val="uk-UA" w:eastAsia="uk-UA"/>
        </w:rPr>
        <w:t xml:space="preserve"> </w:t>
      </w:r>
      <w:r w:rsidR="000856C6" w:rsidRPr="00631005">
        <w:rPr>
          <w:b/>
          <w:bCs/>
          <w:lang w:val="uk-UA" w:eastAsia="uk-UA"/>
        </w:rPr>
        <w:t>Міський голова</w:t>
      </w:r>
      <w:r w:rsidR="000856C6" w:rsidRPr="00631005">
        <w:rPr>
          <w:b/>
          <w:bCs/>
          <w:lang w:val="uk-UA" w:eastAsia="uk-UA"/>
        </w:rPr>
        <w:tab/>
      </w:r>
      <w:r w:rsidR="000856C6" w:rsidRPr="00631005">
        <w:rPr>
          <w:b/>
          <w:bCs/>
          <w:lang w:val="uk-UA" w:eastAsia="uk-UA"/>
        </w:rPr>
        <w:tab/>
      </w:r>
      <w:r w:rsidR="000856C6" w:rsidRPr="00631005">
        <w:rPr>
          <w:b/>
          <w:bCs/>
          <w:lang w:val="uk-UA" w:eastAsia="uk-UA"/>
        </w:rPr>
        <w:tab/>
      </w:r>
      <w:proofErr w:type="spellStart"/>
      <w:r w:rsidR="000856C6" w:rsidRPr="00FF63A6">
        <w:rPr>
          <w:b/>
          <w:bCs/>
          <w:color w:val="FFFFFF" w:themeColor="background1"/>
          <w:lang w:val="uk-UA" w:eastAsia="uk-UA"/>
        </w:rPr>
        <w:t>підп</w:t>
      </w:r>
      <w:proofErr w:type="spellEnd"/>
      <w:r w:rsidR="00CA0EAF">
        <w:rPr>
          <w:b/>
          <w:bCs/>
          <w:color w:val="FFFFFF" w:themeColor="background1"/>
          <w:lang w:val="uk-UA" w:eastAsia="uk-UA"/>
        </w:rPr>
        <w:t xml:space="preserve"> пі</w:t>
      </w:r>
      <w:r w:rsidR="00407061">
        <w:rPr>
          <w:b/>
          <w:bCs/>
          <w:lang w:val="uk-UA" w:eastAsia="uk-UA"/>
        </w:rPr>
        <w:t xml:space="preserve">     </w:t>
      </w:r>
      <w:r w:rsidR="00C17547">
        <w:rPr>
          <w:b/>
          <w:bCs/>
          <w:lang w:val="uk-UA" w:eastAsia="uk-UA"/>
        </w:rPr>
        <w:t xml:space="preserve">          </w:t>
      </w:r>
      <w:r w:rsidR="00CA0EAF">
        <w:rPr>
          <w:b/>
          <w:bCs/>
          <w:lang w:val="uk-UA" w:eastAsia="uk-UA"/>
        </w:rPr>
        <w:t xml:space="preserve">                </w:t>
      </w:r>
      <w:r>
        <w:rPr>
          <w:b/>
          <w:bCs/>
          <w:lang w:val="uk-UA" w:eastAsia="uk-UA"/>
        </w:rPr>
        <w:t xml:space="preserve">                   </w:t>
      </w:r>
      <w:r w:rsidR="00CA0EAF">
        <w:rPr>
          <w:b/>
          <w:bCs/>
          <w:lang w:val="uk-UA" w:eastAsia="uk-UA"/>
        </w:rPr>
        <w:t xml:space="preserve">   </w:t>
      </w:r>
      <w:r w:rsidR="000856C6" w:rsidRPr="00631005">
        <w:rPr>
          <w:b/>
          <w:bCs/>
          <w:lang w:val="uk-UA" w:eastAsia="uk-UA"/>
        </w:rPr>
        <w:t>Олена БУТУРЛИМ</w:t>
      </w:r>
    </w:p>
    <w:p w:rsidR="000856C6" w:rsidRPr="00631005" w:rsidRDefault="000856C6" w:rsidP="000856C6">
      <w:pPr>
        <w:ind w:firstLine="708"/>
        <w:rPr>
          <w:b/>
          <w:bCs/>
          <w:lang w:val="uk-UA" w:eastAsia="uk-UA"/>
        </w:rPr>
      </w:pPr>
    </w:p>
    <w:p w:rsidR="00797D20" w:rsidRPr="00FF63A6" w:rsidRDefault="00797D20" w:rsidP="00797D20">
      <w:pPr>
        <w:tabs>
          <w:tab w:val="num" w:pos="720"/>
        </w:tabs>
        <w:ind w:right="386"/>
        <w:rPr>
          <w:i/>
          <w:color w:val="FFFFFF" w:themeColor="background1"/>
          <w:lang w:val="uk-UA"/>
        </w:rPr>
      </w:pPr>
      <w:r w:rsidRPr="00FF63A6">
        <w:rPr>
          <w:i/>
          <w:color w:val="FFFFFF" w:themeColor="background1"/>
          <w:lang w:val="uk-UA"/>
        </w:rPr>
        <w:t xml:space="preserve">Згідно з оригіналом </w:t>
      </w:r>
    </w:p>
    <w:p w:rsidR="00797D20" w:rsidRPr="00FF63A6" w:rsidRDefault="00797D20" w:rsidP="00797D20">
      <w:pPr>
        <w:tabs>
          <w:tab w:val="num" w:pos="720"/>
        </w:tabs>
        <w:ind w:right="386"/>
        <w:rPr>
          <w:i/>
          <w:color w:val="FFFFFF" w:themeColor="background1"/>
          <w:lang w:val="uk-UA"/>
        </w:rPr>
      </w:pPr>
      <w:r w:rsidRPr="00FF63A6">
        <w:rPr>
          <w:i/>
          <w:color w:val="FFFFFF" w:themeColor="background1"/>
          <w:lang w:val="uk-UA"/>
        </w:rPr>
        <w:t>Секретар міської ради                                                                     Григорій ГЕРАСИМЕНКО</w:t>
      </w:r>
    </w:p>
    <w:p w:rsidR="00F66869" w:rsidRDefault="00F66869" w:rsidP="00631005">
      <w:pPr>
        <w:tabs>
          <w:tab w:val="left" w:pos="8891"/>
        </w:tabs>
        <w:rPr>
          <w:rFonts w:ascii="Calibri" w:hAnsi="Calibri"/>
          <w:noProof/>
          <w:lang w:val="uk-UA" w:eastAsia="uk-UA"/>
        </w:rPr>
      </w:pPr>
    </w:p>
    <w:p w:rsidR="00CA0EAF" w:rsidRPr="00631005" w:rsidRDefault="00CA0EAF" w:rsidP="00631005">
      <w:pPr>
        <w:tabs>
          <w:tab w:val="left" w:pos="8891"/>
        </w:tabs>
        <w:rPr>
          <w:rFonts w:ascii="Calibri" w:hAnsi="Calibri"/>
          <w:noProof/>
          <w:lang w:val="uk-UA" w:eastAsia="uk-UA"/>
        </w:rPr>
      </w:pPr>
    </w:p>
    <w:sectPr w:rsidR="00CA0EAF" w:rsidRPr="00631005" w:rsidSect="00C131D0">
      <w:headerReference w:type="default" r:id="rId9"/>
      <w:footerReference w:type="default" r:id="rId10"/>
      <w:pgSz w:w="11906" w:h="16838"/>
      <w:pgMar w:top="674" w:right="566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988" w:rsidRDefault="006C1988" w:rsidP="00FF63A6">
      <w:r>
        <w:separator/>
      </w:r>
    </w:p>
  </w:endnote>
  <w:endnote w:type="continuationSeparator" w:id="0">
    <w:p w:rsidR="006C1988" w:rsidRDefault="006C1988" w:rsidP="00FF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EAF" w:rsidRPr="00CA0EAF" w:rsidRDefault="00CA0EAF" w:rsidP="00BD2B5F">
    <w:pPr>
      <w:tabs>
        <w:tab w:val="center" w:pos="4677"/>
        <w:tab w:val="right" w:pos="9355"/>
      </w:tabs>
      <w:rPr>
        <w:i/>
        <w:lang w:val="uk-UA" w:eastAsia="x-none"/>
      </w:rPr>
    </w:pPr>
    <w:r>
      <w:rPr>
        <w:i/>
        <w:lang w:val="uk-UA" w:eastAsia="x-none"/>
      </w:rPr>
      <w:t xml:space="preserve">  </w:t>
    </w:r>
  </w:p>
  <w:p w:rsidR="00CA0EAF" w:rsidRPr="00CA0EAF" w:rsidRDefault="00CA0EAF">
    <w:pPr>
      <w:pStyle w:val="ae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988" w:rsidRDefault="006C1988" w:rsidP="00FF63A6">
      <w:r>
        <w:separator/>
      </w:r>
    </w:p>
  </w:footnote>
  <w:footnote w:type="continuationSeparator" w:id="0">
    <w:p w:rsidR="006C1988" w:rsidRDefault="006C1988" w:rsidP="00FF6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3A6" w:rsidRPr="004F08C1" w:rsidRDefault="00FD6F6F" w:rsidP="00FF63A6">
    <w:pPr>
      <w:pStyle w:val="ac"/>
      <w:jc w:val="right"/>
      <w:rPr>
        <w:color w:val="FFFFFF" w:themeColor="background1"/>
        <w:lang w:val="uk-UA"/>
      </w:rPr>
    </w:pPr>
    <w:r w:rsidRPr="004F08C1">
      <w:rPr>
        <w:color w:val="FFFFFF" w:themeColor="background1"/>
        <w:lang w:val="uk-UA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D15E9"/>
    <w:multiLevelType w:val="hybridMultilevel"/>
    <w:tmpl w:val="BFAE1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D4001"/>
    <w:multiLevelType w:val="multilevel"/>
    <w:tmpl w:val="6A38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435DDC"/>
    <w:multiLevelType w:val="hybridMultilevel"/>
    <w:tmpl w:val="6F1AD2D8"/>
    <w:lvl w:ilvl="0" w:tplc="CF58F2C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017C4"/>
    <w:multiLevelType w:val="multilevel"/>
    <w:tmpl w:val="2F0A0FE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8"/>
      </w:r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840" w:hanging="720"/>
      </w:pPr>
    </w:lvl>
    <w:lvl w:ilvl="3">
      <w:start w:val="1"/>
      <w:numFmt w:val="decimal"/>
      <w:isLgl/>
      <w:lvlText w:val="%1.%2.%3.%4"/>
      <w:lvlJc w:val="left"/>
      <w:pPr>
        <w:ind w:left="840" w:hanging="720"/>
      </w:pPr>
    </w:lvl>
    <w:lvl w:ilvl="4">
      <w:start w:val="1"/>
      <w:numFmt w:val="decimal"/>
      <w:isLgl/>
      <w:lvlText w:val="%1.%2.%3.%4.%5"/>
      <w:lvlJc w:val="left"/>
      <w:pPr>
        <w:ind w:left="1200" w:hanging="1080"/>
      </w:pPr>
    </w:lvl>
    <w:lvl w:ilvl="5">
      <w:start w:val="1"/>
      <w:numFmt w:val="decimal"/>
      <w:isLgl/>
      <w:lvlText w:val="%1.%2.%3.%4.%5.%6"/>
      <w:lvlJc w:val="left"/>
      <w:pPr>
        <w:ind w:left="1200" w:hanging="1080"/>
      </w:pPr>
    </w:lvl>
    <w:lvl w:ilvl="6">
      <w:start w:val="1"/>
      <w:numFmt w:val="decimal"/>
      <w:isLgl/>
      <w:lvlText w:val="%1.%2.%3.%4.%5.%6.%7"/>
      <w:lvlJc w:val="left"/>
      <w:pPr>
        <w:ind w:left="1560" w:hanging="1440"/>
      </w:p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</w:lvl>
  </w:abstractNum>
  <w:abstractNum w:abstractNumId="4" w15:restartNumberingAfterBreak="0">
    <w:nsid w:val="71ED6F1C"/>
    <w:multiLevelType w:val="hybridMultilevel"/>
    <w:tmpl w:val="6F1AD2D8"/>
    <w:lvl w:ilvl="0" w:tplc="CF58F2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D57"/>
    <w:rsid w:val="00013F66"/>
    <w:rsid w:val="0002015F"/>
    <w:rsid w:val="00044DE8"/>
    <w:rsid w:val="000478EE"/>
    <w:rsid w:val="00071392"/>
    <w:rsid w:val="00075974"/>
    <w:rsid w:val="000856C6"/>
    <w:rsid w:val="00095EB5"/>
    <w:rsid w:val="000F7223"/>
    <w:rsid w:val="0013253C"/>
    <w:rsid w:val="00161093"/>
    <w:rsid w:val="00183DC0"/>
    <w:rsid w:val="001B3F2F"/>
    <w:rsid w:val="001D28A6"/>
    <w:rsid w:val="001D777A"/>
    <w:rsid w:val="001E25FB"/>
    <w:rsid w:val="00223E31"/>
    <w:rsid w:val="002263A0"/>
    <w:rsid w:val="00230E0B"/>
    <w:rsid w:val="00231372"/>
    <w:rsid w:val="00236F11"/>
    <w:rsid w:val="00240991"/>
    <w:rsid w:val="002873EF"/>
    <w:rsid w:val="002964D9"/>
    <w:rsid w:val="002C0CC8"/>
    <w:rsid w:val="002C4BE1"/>
    <w:rsid w:val="002E5B91"/>
    <w:rsid w:val="0032404E"/>
    <w:rsid w:val="003701F9"/>
    <w:rsid w:val="00397715"/>
    <w:rsid w:val="003C0F84"/>
    <w:rsid w:val="003D21E6"/>
    <w:rsid w:val="003D75A3"/>
    <w:rsid w:val="003F30D8"/>
    <w:rsid w:val="00403FF8"/>
    <w:rsid w:val="00407061"/>
    <w:rsid w:val="0041126F"/>
    <w:rsid w:val="00412C1F"/>
    <w:rsid w:val="00484932"/>
    <w:rsid w:val="00497CF3"/>
    <w:rsid w:val="004A62D8"/>
    <w:rsid w:val="004F08C1"/>
    <w:rsid w:val="00505E10"/>
    <w:rsid w:val="00513FC7"/>
    <w:rsid w:val="00554D6A"/>
    <w:rsid w:val="005967F6"/>
    <w:rsid w:val="005E3F0D"/>
    <w:rsid w:val="005F34CE"/>
    <w:rsid w:val="00600D29"/>
    <w:rsid w:val="00631005"/>
    <w:rsid w:val="00632D32"/>
    <w:rsid w:val="00632F6B"/>
    <w:rsid w:val="00646756"/>
    <w:rsid w:val="006626F4"/>
    <w:rsid w:val="00671C1B"/>
    <w:rsid w:val="006C1988"/>
    <w:rsid w:val="006C75B7"/>
    <w:rsid w:val="006F0A3E"/>
    <w:rsid w:val="006F6CAB"/>
    <w:rsid w:val="007765F0"/>
    <w:rsid w:val="00797D20"/>
    <w:rsid w:val="007D55F5"/>
    <w:rsid w:val="007D7D2B"/>
    <w:rsid w:val="007F689B"/>
    <w:rsid w:val="00812E40"/>
    <w:rsid w:val="00826D1C"/>
    <w:rsid w:val="0084795C"/>
    <w:rsid w:val="008633B0"/>
    <w:rsid w:val="008A0588"/>
    <w:rsid w:val="008F4E18"/>
    <w:rsid w:val="00912670"/>
    <w:rsid w:val="00975462"/>
    <w:rsid w:val="00980680"/>
    <w:rsid w:val="009F08F8"/>
    <w:rsid w:val="00A02E22"/>
    <w:rsid w:val="00A23D7B"/>
    <w:rsid w:val="00A34374"/>
    <w:rsid w:val="00A501C5"/>
    <w:rsid w:val="00A64B1E"/>
    <w:rsid w:val="00A77FAA"/>
    <w:rsid w:val="00B03193"/>
    <w:rsid w:val="00B2341C"/>
    <w:rsid w:val="00B3640E"/>
    <w:rsid w:val="00B72446"/>
    <w:rsid w:val="00B7754E"/>
    <w:rsid w:val="00B94809"/>
    <w:rsid w:val="00BA0F95"/>
    <w:rsid w:val="00BA587D"/>
    <w:rsid w:val="00BD2B5F"/>
    <w:rsid w:val="00BE2865"/>
    <w:rsid w:val="00C131D0"/>
    <w:rsid w:val="00C17547"/>
    <w:rsid w:val="00C52A42"/>
    <w:rsid w:val="00C63D57"/>
    <w:rsid w:val="00C7638D"/>
    <w:rsid w:val="00C92D0C"/>
    <w:rsid w:val="00CA0C83"/>
    <w:rsid w:val="00CA0EAF"/>
    <w:rsid w:val="00CC2524"/>
    <w:rsid w:val="00CC4B7B"/>
    <w:rsid w:val="00CC74C2"/>
    <w:rsid w:val="00CC7ECA"/>
    <w:rsid w:val="00CE726E"/>
    <w:rsid w:val="00CF4ACF"/>
    <w:rsid w:val="00CF5DD3"/>
    <w:rsid w:val="00D8776A"/>
    <w:rsid w:val="00DA6661"/>
    <w:rsid w:val="00DA7077"/>
    <w:rsid w:val="00DB0880"/>
    <w:rsid w:val="00E526F9"/>
    <w:rsid w:val="00EA380D"/>
    <w:rsid w:val="00EB1740"/>
    <w:rsid w:val="00F330B8"/>
    <w:rsid w:val="00F66869"/>
    <w:rsid w:val="00F96A8B"/>
    <w:rsid w:val="00FC0FBB"/>
    <w:rsid w:val="00FC4B5E"/>
    <w:rsid w:val="00FD66A9"/>
    <w:rsid w:val="00FD6F6F"/>
    <w:rsid w:val="00FF020D"/>
    <w:rsid w:val="00FF6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F602754"/>
  <w15:docId w15:val="{2F20582D-F759-4A25-A0B6-CE28EC6D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75974"/>
    <w:pPr>
      <w:keepNext/>
      <w:autoSpaceDE w:val="0"/>
      <w:autoSpaceDN w:val="0"/>
      <w:jc w:val="center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F0D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5E3F0D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5E3F0D"/>
    <w:rPr>
      <w:i/>
      <w:iCs/>
    </w:rPr>
  </w:style>
  <w:style w:type="character" w:styleId="a5">
    <w:name w:val="Strong"/>
    <w:basedOn w:val="a0"/>
    <w:uiPriority w:val="22"/>
    <w:qFormat/>
    <w:rsid w:val="005E3F0D"/>
    <w:rPr>
      <w:b/>
      <w:bCs/>
    </w:rPr>
  </w:style>
  <w:style w:type="paragraph" w:customStyle="1" w:styleId="body">
    <w:name w:val="body"/>
    <w:basedOn w:val="a"/>
    <w:rsid w:val="005E3F0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07597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Hyperlink"/>
    <w:basedOn w:val="a0"/>
    <w:uiPriority w:val="99"/>
    <w:semiHidden/>
    <w:unhideWhenUsed/>
    <w:rsid w:val="0007597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7754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30E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0E0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B948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B9480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2E5B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2E5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F63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F63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F63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F63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A4B49-DD8E-4C19-8EFA-F9CC6E596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2426</Words>
  <Characters>1383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cp:lastPrinted>2024-05-29T07:25:00Z</cp:lastPrinted>
  <dcterms:created xsi:type="dcterms:W3CDTF">2021-08-17T08:28:00Z</dcterms:created>
  <dcterms:modified xsi:type="dcterms:W3CDTF">2024-07-01T10:54:00Z</dcterms:modified>
</cp:coreProperties>
</file>